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AE1D" w14:textId="77777777" w:rsidR="004D0288" w:rsidRDefault="004D0288" w:rsidP="004D0288">
      <w:pPr>
        <w:rPr>
          <w:lang w:val="de-AT"/>
        </w:rPr>
      </w:pPr>
    </w:p>
    <w:p w14:paraId="5D7E19BA" w14:textId="77777777" w:rsidR="004D0288" w:rsidRDefault="004D0288" w:rsidP="004D0288">
      <w:pPr>
        <w:rPr>
          <w:lang w:val="de-AT"/>
        </w:rPr>
      </w:pPr>
    </w:p>
    <w:p w14:paraId="24688F09" w14:textId="573983F6" w:rsidR="004D0288" w:rsidRPr="000420E7" w:rsidRDefault="004D0288" w:rsidP="004D0288">
      <w:pPr>
        <w:pBdr>
          <w:bottom w:val="single" w:sz="4" w:space="1" w:color="auto"/>
        </w:pBdr>
        <w:spacing w:after="160" w:line="259" w:lineRule="auto"/>
        <w:rPr>
          <w:rFonts w:ascii="Corbel" w:eastAsia="Calibri" w:hAnsi="Corbel" w:cs="Times New Roman"/>
          <w:lang w:val="de-AT"/>
        </w:rPr>
      </w:pPr>
      <w:r w:rsidRPr="000420E7">
        <w:rPr>
          <w:rFonts w:ascii="Corbel" w:eastAsia="Calibri" w:hAnsi="Corbel" w:cs="Times New Roman"/>
          <w:b/>
          <w:lang w:val="de-AT"/>
        </w:rPr>
        <w:t>LEISTUNGSVEREINBARUNG</w:t>
      </w:r>
      <w:r w:rsidRPr="000420E7">
        <w:rPr>
          <w:rFonts w:ascii="Corbel" w:eastAsia="Calibri" w:hAnsi="Corbel" w:cs="Times New Roman"/>
          <w:lang w:val="de-AT"/>
        </w:rPr>
        <w:t xml:space="preserve"> für </w:t>
      </w:r>
      <w:r w:rsidRPr="000420E7">
        <w:rPr>
          <w:rFonts w:ascii="Corbel" w:eastAsia="Calibri" w:hAnsi="Corbel" w:cs="Times New Roman"/>
          <w:b/>
          <w:lang w:val="de-AT"/>
        </w:rPr>
        <w:t>die 1.-4.Klasse in einem Realienfach</w:t>
      </w:r>
    </w:p>
    <w:p w14:paraId="5A4412C7" w14:textId="6172A4E6" w:rsidR="004D0288" w:rsidRPr="000420E7" w:rsidRDefault="000420E7" w:rsidP="004D0288">
      <w:pPr>
        <w:spacing w:after="160" w:line="259" w:lineRule="auto"/>
        <w:rPr>
          <w:rFonts w:ascii="Corbel" w:eastAsia="Calibri" w:hAnsi="Corbel" w:cs="Times New Roman"/>
          <w:sz w:val="24"/>
          <w:szCs w:val="24"/>
          <w:lang w:val="de-AT"/>
        </w:rPr>
      </w:pPr>
      <w:r w:rsidRPr="000420E7">
        <w:rPr>
          <w:rFonts w:ascii="Corbel" w:eastAsia="Calibri" w:hAnsi="Corbel" w:cs="Times New Roman"/>
          <w:sz w:val="24"/>
          <w:szCs w:val="24"/>
          <w:lang w:val="de-AT"/>
        </w:rPr>
        <w:t xml:space="preserve">Liebe Schülerin, lieber Schüler </w:t>
      </w:r>
      <w:r w:rsidR="004D0288" w:rsidRPr="000420E7">
        <w:rPr>
          <w:rFonts w:ascii="Corbel" w:eastAsia="Calibri" w:hAnsi="Corbel" w:cs="Times New Roman"/>
          <w:sz w:val="24"/>
          <w:szCs w:val="24"/>
          <w:lang w:val="de-AT"/>
        </w:rPr>
        <w:t>!</w:t>
      </w:r>
    </w:p>
    <w:p w14:paraId="00913337" w14:textId="77777777" w:rsidR="004D0288" w:rsidRPr="000420E7" w:rsidRDefault="004D0288" w:rsidP="004D0288">
      <w:pPr>
        <w:spacing w:after="160" w:line="259" w:lineRule="auto"/>
        <w:rPr>
          <w:rFonts w:ascii="Corbel" w:eastAsia="Calibri" w:hAnsi="Corbel" w:cs="Times New Roman"/>
          <w:sz w:val="24"/>
          <w:szCs w:val="24"/>
          <w:lang w:val="de-AT"/>
        </w:rPr>
      </w:pPr>
      <w:r w:rsidRPr="000420E7">
        <w:rPr>
          <w:rFonts w:ascii="Corbel" w:eastAsia="Calibri" w:hAnsi="Corbel" w:cs="Times New Roman"/>
          <w:sz w:val="24"/>
          <w:szCs w:val="24"/>
          <w:lang w:val="de-AT"/>
        </w:rPr>
        <w:t xml:space="preserve">Wie deine </w:t>
      </w:r>
      <w:r w:rsidRPr="000420E7">
        <w:rPr>
          <w:rFonts w:ascii="Corbel" w:eastAsia="Calibri" w:hAnsi="Corbel" w:cs="Times New Roman"/>
          <w:b/>
          <w:sz w:val="24"/>
          <w:szCs w:val="24"/>
          <w:lang w:val="de-AT"/>
        </w:rPr>
        <w:t>Leistung</w:t>
      </w:r>
      <w:r w:rsidRPr="000420E7">
        <w:rPr>
          <w:rFonts w:ascii="Corbel" w:eastAsia="Calibri" w:hAnsi="Corbel" w:cs="Times New Roman"/>
          <w:sz w:val="24"/>
          <w:szCs w:val="24"/>
          <w:lang w:val="de-AT"/>
        </w:rPr>
        <w:t xml:space="preserve"> beurteilt wird, hängt von deinem </w:t>
      </w:r>
      <w:r w:rsidRPr="000420E7">
        <w:rPr>
          <w:rFonts w:ascii="Corbel" w:eastAsia="Calibri" w:hAnsi="Corbel" w:cs="Times New Roman"/>
          <w:b/>
          <w:sz w:val="24"/>
          <w:szCs w:val="24"/>
          <w:lang w:val="de-AT"/>
        </w:rPr>
        <w:t>Interesse</w:t>
      </w:r>
      <w:r w:rsidRPr="000420E7">
        <w:rPr>
          <w:rFonts w:ascii="Corbel" w:eastAsia="Calibri" w:hAnsi="Corbel" w:cs="Times New Roman"/>
          <w:sz w:val="24"/>
          <w:szCs w:val="24"/>
          <w:lang w:val="de-AT"/>
        </w:rPr>
        <w:t xml:space="preserve">, deinem </w:t>
      </w:r>
      <w:r w:rsidRPr="000420E7">
        <w:rPr>
          <w:rFonts w:ascii="Corbel" w:eastAsia="Calibri" w:hAnsi="Corbel" w:cs="Times New Roman"/>
          <w:b/>
          <w:sz w:val="24"/>
          <w:szCs w:val="24"/>
          <w:lang w:val="de-AT"/>
        </w:rPr>
        <w:t>Engagement</w:t>
      </w:r>
      <w:r w:rsidRPr="000420E7">
        <w:rPr>
          <w:rFonts w:ascii="Corbel" w:eastAsia="Calibri" w:hAnsi="Corbel" w:cs="Times New Roman"/>
          <w:sz w:val="24"/>
          <w:szCs w:val="24"/>
          <w:lang w:val="de-AT"/>
        </w:rPr>
        <w:t xml:space="preserve"> und deiner </w:t>
      </w:r>
      <w:r w:rsidRPr="000420E7">
        <w:rPr>
          <w:rFonts w:ascii="Corbel" w:eastAsia="Calibri" w:hAnsi="Corbel" w:cs="Times New Roman"/>
          <w:b/>
          <w:sz w:val="24"/>
          <w:szCs w:val="24"/>
          <w:lang w:val="de-AT"/>
        </w:rPr>
        <w:t>Motivation</w:t>
      </w:r>
      <w:r w:rsidRPr="000420E7">
        <w:rPr>
          <w:rFonts w:ascii="Corbel" w:eastAsia="Calibri" w:hAnsi="Corbel" w:cs="Times New Roman"/>
          <w:sz w:val="24"/>
          <w:szCs w:val="24"/>
          <w:lang w:val="de-AT"/>
        </w:rPr>
        <w:t xml:space="preserve"> für dieses Fach ab.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162"/>
      </w:tblGrid>
      <w:tr w:rsidR="004D0288" w:rsidRPr="00C26563" w14:paraId="00B3ADD3" w14:textId="77777777" w:rsidTr="00C26563">
        <w:trPr>
          <w:trHeight w:val="896"/>
          <w:tblCellSpacing w:w="0" w:type="dxa"/>
        </w:trPr>
        <w:tc>
          <w:tcPr>
            <w:tcW w:w="5000" w:type="pct"/>
            <w:vAlign w:val="center"/>
            <w:hideMark/>
          </w:tcPr>
          <w:p w14:paraId="3D7305D6" w14:textId="1B032FFC" w:rsidR="004D0288" w:rsidRPr="00C26563" w:rsidRDefault="004D0288" w:rsidP="004D0288">
            <w:pPr>
              <w:rPr>
                <w:rFonts w:ascii="Corbel" w:eastAsia="Times New Roman" w:hAnsi="Corbel" w:cs="Tahoma"/>
                <w:color w:val="222222"/>
                <w:sz w:val="18"/>
                <w:szCs w:val="18"/>
                <w:lang w:val="de-AT" w:eastAsia="de-AT"/>
              </w:rPr>
            </w:pPr>
            <w:r w:rsidRPr="00C26563">
              <w:rPr>
                <w:rFonts w:ascii="Corbel" w:eastAsia="Calibri" w:hAnsi="Corbel" w:cs="Times New Roman"/>
                <w:sz w:val="24"/>
                <w:szCs w:val="24"/>
                <w:lang w:val="de-AT"/>
              </w:rPr>
              <w:t xml:space="preserve">Die genauen Definitionen einer Note laut österreichischem Schulgesetz </w:t>
            </w:r>
            <w:r w:rsidRPr="00C26563">
              <w:rPr>
                <w:rFonts w:ascii="Corbel" w:eastAsia="Times New Roman" w:hAnsi="Corbel" w:cs="Tahoma"/>
                <w:sz w:val="24"/>
                <w:szCs w:val="24"/>
                <w:lang w:val="de-AT" w:eastAsia="de-AT"/>
              </w:rPr>
              <w:br/>
            </w:r>
            <w:hyperlink r:id="rId5" w:tgtFrame="_self" w:history="1">
              <w:r w:rsidRPr="00C26563">
                <w:rPr>
                  <w:rFonts w:ascii="Corbel" w:eastAsia="Times New Roman" w:hAnsi="Corbel" w:cs="Tahoma"/>
                  <w:b/>
                  <w:bCs/>
                  <w:color w:val="CC3300"/>
                  <w:sz w:val="23"/>
                  <w:szCs w:val="23"/>
                  <w:u w:val="single"/>
                  <w:lang w:val="de-AT" w:eastAsia="de-AT"/>
                </w:rPr>
                <w:t>§ 14 LBV Beurteilungsstufen (Noten)</w:t>
              </w:r>
            </w:hyperlink>
            <w:r w:rsidR="00C26563">
              <w:rPr>
                <w:rFonts w:ascii="Corbel" w:eastAsia="Times New Roman" w:hAnsi="Corbel" w:cs="Tahoma"/>
                <w:b/>
                <w:bCs/>
                <w:color w:val="CC3300"/>
                <w:sz w:val="23"/>
                <w:szCs w:val="23"/>
                <w:u w:val="single"/>
                <w:lang w:val="de-AT" w:eastAsia="de-AT"/>
              </w:rPr>
              <w:t xml:space="preserve"> </w:t>
            </w:r>
            <w:r w:rsidR="00C26563" w:rsidRPr="00C26563">
              <w:rPr>
                <w:rFonts w:ascii="Corbel" w:eastAsia="Times New Roman" w:hAnsi="Corbel" w:cs="Tahoma"/>
                <w:b/>
                <w:bCs/>
                <w:sz w:val="23"/>
                <w:szCs w:val="23"/>
                <w:lang w:val="de-AT" w:eastAsia="de-AT"/>
              </w:rPr>
              <w:t>sehen so aus:</w:t>
            </w:r>
          </w:p>
        </w:tc>
      </w:tr>
    </w:tbl>
    <w:p w14:paraId="3F939B4E" w14:textId="77777777" w:rsidR="00C26563" w:rsidRDefault="00C26563" w:rsidP="004D0288">
      <w:pPr>
        <w:spacing w:after="160" w:line="259" w:lineRule="auto"/>
        <w:jc w:val="both"/>
        <w:rPr>
          <w:rFonts w:ascii="Calibri" w:eastAsia="Times New Roman" w:hAnsi="Calibri" w:cs="Helvetica"/>
          <w:color w:val="222222"/>
          <w:sz w:val="20"/>
          <w:szCs w:val="20"/>
          <w:lang w:val="de-AT" w:eastAsia="de-AT"/>
        </w:rPr>
      </w:pPr>
    </w:p>
    <w:p w14:paraId="55292267" w14:textId="7B031042" w:rsidR="004D0288" w:rsidRPr="00C26563" w:rsidRDefault="004D0288" w:rsidP="004D0288">
      <w:pPr>
        <w:spacing w:after="160" w:line="259" w:lineRule="auto"/>
        <w:jc w:val="both"/>
        <w:rPr>
          <w:rFonts w:ascii="Corbel" w:eastAsia="Calibri" w:hAnsi="Corbel" w:cs="Times New Roman"/>
          <w:lang w:val="de-AT"/>
        </w:rPr>
      </w:pPr>
      <w:r w:rsidRPr="00C26563">
        <w:rPr>
          <w:rFonts w:ascii="Corbel" w:eastAsia="Times New Roman" w:hAnsi="Corbel" w:cs="Helvetica"/>
          <w:color w:val="222222"/>
          <w:sz w:val="20"/>
          <w:szCs w:val="20"/>
          <w:lang w:val="de-AT" w:eastAsia="de-AT"/>
        </w:rPr>
        <w:t xml:space="preserve">Mit </w:t>
      </w:r>
      <w:r w:rsidRPr="00C26563">
        <w:rPr>
          <w:rFonts w:ascii="Corbel" w:eastAsia="Times New Roman" w:hAnsi="Corbel" w:cs="Helvetica"/>
          <w:b/>
          <w:color w:val="222222"/>
          <w:sz w:val="20"/>
          <w:szCs w:val="20"/>
          <w:lang w:val="de-AT" w:eastAsia="de-AT"/>
        </w:rPr>
        <w:t>„Sehr gut''</w:t>
      </w:r>
      <w:r w:rsidRPr="00C26563">
        <w:rPr>
          <w:rFonts w:ascii="Corbel" w:eastAsia="Times New Roman" w:hAnsi="Corbel" w:cs="Helvetica"/>
          <w:color w:val="222222"/>
          <w:sz w:val="20"/>
          <w:szCs w:val="20"/>
          <w:lang w:val="de-AT" w:eastAsia="de-AT"/>
        </w:rPr>
        <w:t xml:space="preserve"> sind Leistungen zu beurteilen, mit denen der Schüler die nach Maßgabe des Lehrplanes gestellten Anforderungen in der Erfassung und in der Anwendung des Lehrstoffes sowie in der Durchführung der Aufgaben in </w:t>
      </w:r>
      <w:r w:rsidRPr="00C26563">
        <w:rPr>
          <w:rFonts w:ascii="Corbel" w:eastAsia="Times New Roman" w:hAnsi="Corbel" w:cs="Helvetica"/>
          <w:b/>
          <w:color w:val="222222"/>
          <w:sz w:val="20"/>
          <w:szCs w:val="20"/>
          <w:lang w:val="de-AT" w:eastAsia="de-AT"/>
        </w:rPr>
        <w:t>weit über das Wesentliche hinausgehendem Ausmaß</w:t>
      </w:r>
      <w:r w:rsidRPr="00C26563">
        <w:rPr>
          <w:rFonts w:ascii="Corbel" w:eastAsia="Times New Roman" w:hAnsi="Corbel" w:cs="Helvetica"/>
          <w:color w:val="222222"/>
          <w:sz w:val="20"/>
          <w:szCs w:val="20"/>
          <w:lang w:val="de-AT" w:eastAsia="de-AT"/>
        </w:rPr>
        <w:t xml:space="preserve"> erfüllt und, wo dies möglich ist, deutliche </w:t>
      </w:r>
      <w:r w:rsidRPr="00C26563">
        <w:rPr>
          <w:rFonts w:ascii="Corbel" w:eastAsia="Times New Roman" w:hAnsi="Corbel" w:cs="Helvetica"/>
          <w:b/>
          <w:color w:val="222222"/>
          <w:sz w:val="20"/>
          <w:szCs w:val="20"/>
          <w:lang w:val="de-AT" w:eastAsia="de-AT"/>
        </w:rPr>
        <w:t xml:space="preserve">Eigenständigkeit </w:t>
      </w:r>
      <w:r w:rsidRPr="00C26563">
        <w:rPr>
          <w:rFonts w:ascii="Corbel" w:eastAsia="Times New Roman" w:hAnsi="Corbel" w:cs="Helvetica"/>
          <w:color w:val="222222"/>
          <w:sz w:val="20"/>
          <w:szCs w:val="20"/>
          <w:lang w:val="de-AT" w:eastAsia="de-AT"/>
        </w:rPr>
        <w:t xml:space="preserve">beziehungsweise die </w:t>
      </w:r>
      <w:r w:rsidRPr="00C26563">
        <w:rPr>
          <w:rFonts w:ascii="Corbel" w:eastAsia="Times New Roman" w:hAnsi="Corbel" w:cs="Helvetica"/>
          <w:b/>
          <w:color w:val="222222"/>
          <w:sz w:val="20"/>
          <w:szCs w:val="20"/>
          <w:lang w:val="de-AT" w:eastAsia="de-AT"/>
        </w:rPr>
        <w:t>Fähigkeit zur selbständigen Anwendung</w:t>
      </w:r>
      <w:r w:rsidRPr="00C26563">
        <w:rPr>
          <w:rFonts w:ascii="Corbel" w:eastAsia="Times New Roman" w:hAnsi="Corbel" w:cs="Helvetica"/>
          <w:color w:val="222222"/>
          <w:sz w:val="20"/>
          <w:szCs w:val="20"/>
          <w:lang w:val="de-AT" w:eastAsia="de-AT"/>
        </w:rPr>
        <w:t xml:space="preserve"> seines Wissens und Könnens auf für ihn neuartige Aufgaben zeigt.</w:t>
      </w:r>
    </w:p>
    <w:p w14:paraId="2619A612" w14:textId="77777777" w:rsidR="004D0288" w:rsidRPr="00C26563" w:rsidRDefault="004D0288" w:rsidP="004D0288">
      <w:pPr>
        <w:spacing w:before="100" w:beforeAutospacing="1" w:after="100" w:afterAutospacing="1"/>
        <w:jc w:val="both"/>
        <w:rPr>
          <w:rFonts w:ascii="Corbel" w:eastAsia="Times New Roman" w:hAnsi="Corbel" w:cs="Helvetica"/>
          <w:color w:val="222222"/>
          <w:sz w:val="20"/>
          <w:szCs w:val="20"/>
          <w:lang w:val="de-AT" w:eastAsia="de-AT"/>
        </w:rPr>
      </w:pPr>
      <w:r w:rsidRPr="004D0288">
        <w:rPr>
          <w:rFonts w:ascii="Calibri" w:eastAsia="Times New Roman" w:hAnsi="Calibri" w:cs="Helvetica"/>
          <w:color w:val="222222"/>
          <w:sz w:val="20"/>
          <w:szCs w:val="20"/>
          <w:lang w:val="de-AT" w:eastAsia="de-AT"/>
        </w:rPr>
        <w:t xml:space="preserve"> </w:t>
      </w:r>
      <w:r w:rsidRPr="00C26563">
        <w:rPr>
          <w:rFonts w:ascii="Corbel" w:eastAsia="Times New Roman" w:hAnsi="Corbel" w:cs="Helvetica"/>
          <w:color w:val="222222"/>
          <w:sz w:val="20"/>
          <w:szCs w:val="20"/>
          <w:lang w:val="de-AT" w:eastAsia="de-AT"/>
        </w:rPr>
        <w:t xml:space="preserve">Mit </w:t>
      </w:r>
      <w:r w:rsidRPr="00C26563">
        <w:rPr>
          <w:rFonts w:ascii="Corbel" w:eastAsia="Times New Roman" w:hAnsi="Corbel" w:cs="Helvetica"/>
          <w:b/>
          <w:color w:val="222222"/>
          <w:sz w:val="20"/>
          <w:szCs w:val="20"/>
          <w:lang w:val="de-AT" w:eastAsia="de-AT"/>
        </w:rPr>
        <w:t>„Gut''</w:t>
      </w:r>
      <w:r w:rsidRPr="00C26563">
        <w:rPr>
          <w:rFonts w:ascii="Corbel" w:eastAsia="Times New Roman" w:hAnsi="Corbel" w:cs="Helvetica"/>
          <w:color w:val="222222"/>
          <w:sz w:val="20"/>
          <w:szCs w:val="20"/>
          <w:lang w:val="de-AT" w:eastAsia="de-AT"/>
        </w:rPr>
        <w:t xml:space="preserve"> sind Leistungen zu beurteilen, mit denen der Schüler die nach Maßgabe des Lehrplanes gestellten Anforderungen in der Erfassung und in der Anwendung des Lehrstoffes sowie in der Durchführung der Aufgaben in </w:t>
      </w:r>
      <w:r w:rsidRPr="00C26563">
        <w:rPr>
          <w:rFonts w:ascii="Corbel" w:eastAsia="Times New Roman" w:hAnsi="Corbel" w:cs="Helvetica"/>
          <w:b/>
          <w:color w:val="222222"/>
          <w:sz w:val="20"/>
          <w:szCs w:val="20"/>
          <w:lang w:val="de-AT" w:eastAsia="de-AT"/>
        </w:rPr>
        <w:t>über das Wesentliche hinausgehendem Ausmaß</w:t>
      </w:r>
      <w:r w:rsidRPr="00C26563">
        <w:rPr>
          <w:rFonts w:ascii="Corbel" w:eastAsia="Times New Roman" w:hAnsi="Corbel" w:cs="Helvetica"/>
          <w:color w:val="222222"/>
          <w:sz w:val="20"/>
          <w:szCs w:val="20"/>
          <w:lang w:val="de-AT" w:eastAsia="de-AT"/>
        </w:rPr>
        <w:t xml:space="preserve"> erfüllt und, wo dies möglich ist, merkliche </w:t>
      </w:r>
      <w:r w:rsidRPr="00C26563">
        <w:rPr>
          <w:rFonts w:ascii="Corbel" w:eastAsia="Times New Roman" w:hAnsi="Corbel" w:cs="Helvetica"/>
          <w:b/>
          <w:color w:val="222222"/>
          <w:sz w:val="20"/>
          <w:szCs w:val="20"/>
          <w:lang w:val="de-AT" w:eastAsia="de-AT"/>
        </w:rPr>
        <w:t>Ansätze zur Eigenständigkeit</w:t>
      </w:r>
      <w:r w:rsidRPr="00C26563">
        <w:rPr>
          <w:rFonts w:ascii="Corbel" w:eastAsia="Times New Roman" w:hAnsi="Corbel" w:cs="Helvetica"/>
          <w:color w:val="222222"/>
          <w:sz w:val="20"/>
          <w:szCs w:val="20"/>
          <w:lang w:val="de-AT" w:eastAsia="de-AT"/>
        </w:rPr>
        <w:t xml:space="preserve"> beziehungsweise bei entsprechender Anleitung die Fähigkeit zur Anwendung seines Wissens und Könnens auf für ihn neuartige Aufgaben zeigt.</w:t>
      </w:r>
    </w:p>
    <w:p w14:paraId="4104B7D6" w14:textId="77777777" w:rsidR="004D0288" w:rsidRPr="00C26563" w:rsidRDefault="004D0288" w:rsidP="004D0288">
      <w:pPr>
        <w:spacing w:before="100" w:beforeAutospacing="1" w:after="100" w:afterAutospacing="1"/>
        <w:jc w:val="both"/>
        <w:rPr>
          <w:rFonts w:ascii="Corbel" w:eastAsia="Times New Roman" w:hAnsi="Corbel" w:cs="Helvetica"/>
          <w:color w:val="222222"/>
          <w:sz w:val="20"/>
          <w:szCs w:val="20"/>
          <w:lang w:val="de-AT" w:eastAsia="de-AT"/>
        </w:rPr>
      </w:pPr>
      <w:r w:rsidRPr="00C26563">
        <w:rPr>
          <w:rFonts w:ascii="Corbel" w:eastAsia="Times New Roman" w:hAnsi="Corbel" w:cs="Helvetica"/>
          <w:color w:val="222222"/>
          <w:sz w:val="20"/>
          <w:szCs w:val="20"/>
          <w:lang w:val="de-AT" w:eastAsia="de-AT"/>
        </w:rPr>
        <w:t xml:space="preserve"> Mit </w:t>
      </w:r>
      <w:r w:rsidRPr="00C26563">
        <w:rPr>
          <w:rFonts w:ascii="Corbel" w:eastAsia="Times New Roman" w:hAnsi="Corbel" w:cs="Helvetica"/>
          <w:b/>
          <w:color w:val="222222"/>
          <w:sz w:val="20"/>
          <w:szCs w:val="20"/>
          <w:lang w:val="de-AT" w:eastAsia="de-AT"/>
        </w:rPr>
        <w:t xml:space="preserve">„Befriedigend'' </w:t>
      </w:r>
      <w:r w:rsidRPr="00C26563">
        <w:rPr>
          <w:rFonts w:ascii="Corbel" w:eastAsia="Times New Roman" w:hAnsi="Corbel" w:cs="Helvetica"/>
          <w:color w:val="222222"/>
          <w:sz w:val="20"/>
          <w:szCs w:val="20"/>
          <w:lang w:val="de-AT" w:eastAsia="de-AT"/>
        </w:rPr>
        <w:t xml:space="preserve">sind Leistungen zu beurteilen, mit denen der Schüler die nach Maßgabe des Lehrplanes gestellten Anforderungen in der Erfassung und in der Anwendung des Lehrstoffes sowie in der Durchführung der Aufgaben in den </w:t>
      </w:r>
      <w:r w:rsidRPr="00C26563">
        <w:rPr>
          <w:rFonts w:ascii="Corbel" w:eastAsia="Times New Roman" w:hAnsi="Corbel" w:cs="Helvetica"/>
          <w:b/>
          <w:color w:val="222222"/>
          <w:sz w:val="20"/>
          <w:szCs w:val="20"/>
          <w:lang w:val="de-AT" w:eastAsia="de-AT"/>
        </w:rPr>
        <w:t xml:space="preserve">wesentlichen Bereichen zur Gänze </w:t>
      </w:r>
      <w:r w:rsidRPr="00C26563">
        <w:rPr>
          <w:rFonts w:ascii="Corbel" w:eastAsia="Times New Roman" w:hAnsi="Corbel" w:cs="Helvetica"/>
          <w:color w:val="222222"/>
          <w:sz w:val="20"/>
          <w:szCs w:val="20"/>
          <w:lang w:val="de-AT" w:eastAsia="de-AT"/>
        </w:rPr>
        <w:t xml:space="preserve">erfüllt; dabei werden </w:t>
      </w:r>
      <w:r w:rsidRPr="00C26563">
        <w:rPr>
          <w:rFonts w:ascii="Corbel" w:eastAsia="Times New Roman" w:hAnsi="Corbel" w:cs="Helvetica"/>
          <w:b/>
          <w:color w:val="222222"/>
          <w:sz w:val="20"/>
          <w:szCs w:val="20"/>
          <w:lang w:val="de-AT" w:eastAsia="de-AT"/>
        </w:rPr>
        <w:t>Mängel in der Durchführung</w:t>
      </w:r>
      <w:r w:rsidRPr="00C26563">
        <w:rPr>
          <w:rFonts w:ascii="Corbel" w:eastAsia="Times New Roman" w:hAnsi="Corbel" w:cs="Helvetica"/>
          <w:color w:val="222222"/>
          <w:sz w:val="20"/>
          <w:szCs w:val="20"/>
          <w:lang w:val="de-AT" w:eastAsia="de-AT"/>
        </w:rPr>
        <w:t xml:space="preserve"> durch merkliche Ansätze zur </w:t>
      </w:r>
      <w:r w:rsidRPr="00C26563">
        <w:rPr>
          <w:rFonts w:ascii="Corbel" w:eastAsia="Times New Roman" w:hAnsi="Corbel" w:cs="Helvetica"/>
          <w:b/>
          <w:color w:val="222222"/>
          <w:sz w:val="20"/>
          <w:szCs w:val="20"/>
          <w:lang w:val="de-AT" w:eastAsia="de-AT"/>
        </w:rPr>
        <w:t>Eigenständigkeit</w:t>
      </w:r>
      <w:r w:rsidRPr="00C26563">
        <w:rPr>
          <w:rFonts w:ascii="Corbel" w:eastAsia="Times New Roman" w:hAnsi="Corbel" w:cs="Helvetica"/>
          <w:color w:val="222222"/>
          <w:sz w:val="20"/>
          <w:szCs w:val="20"/>
          <w:lang w:val="de-AT" w:eastAsia="de-AT"/>
        </w:rPr>
        <w:t xml:space="preserve"> ausgeglichen.</w:t>
      </w:r>
    </w:p>
    <w:p w14:paraId="6D0D6887" w14:textId="77777777" w:rsidR="004D0288" w:rsidRPr="00C26563" w:rsidRDefault="004D0288" w:rsidP="004D0288">
      <w:pPr>
        <w:spacing w:before="100" w:beforeAutospacing="1" w:after="100" w:afterAutospacing="1"/>
        <w:jc w:val="both"/>
        <w:rPr>
          <w:rFonts w:ascii="Corbel" w:eastAsia="Times New Roman" w:hAnsi="Corbel" w:cs="Helvetica"/>
          <w:color w:val="222222"/>
          <w:sz w:val="20"/>
          <w:szCs w:val="20"/>
          <w:lang w:val="de-AT" w:eastAsia="de-AT"/>
        </w:rPr>
      </w:pPr>
      <w:r w:rsidRPr="00C26563">
        <w:rPr>
          <w:rFonts w:ascii="Corbel" w:eastAsia="Times New Roman" w:hAnsi="Corbel" w:cs="Helvetica"/>
          <w:color w:val="222222"/>
          <w:sz w:val="20"/>
          <w:szCs w:val="20"/>
          <w:lang w:val="de-AT" w:eastAsia="de-AT"/>
        </w:rPr>
        <w:t xml:space="preserve">Mit </w:t>
      </w:r>
      <w:r w:rsidRPr="00C26563">
        <w:rPr>
          <w:rFonts w:ascii="Corbel" w:eastAsia="Times New Roman" w:hAnsi="Corbel" w:cs="Helvetica"/>
          <w:b/>
          <w:color w:val="222222"/>
          <w:sz w:val="20"/>
          <w:szCs w:val="20"/>
          <w:lang w:val="de-AT" w:eastAsia="de-AT"/>
        </w:rPr>
        <w:t xml:space="preserve">„Genügend'' </w:t>
      </w:r>
      <w:r w:rsidRPr="00C26563">
        <w:rPr>
          <w:rFonts w:ascii="Corbel" w:eastAsia="Times New Roman" w:hAnsi="Corbel" w:cs="Helvetica"/>
          <w:color w:val="222222"/>
          <w:sz w:val="20"/>
          <w:szCs w:val="20"/>
          <w:lang w:val="de-AT" w:eastAsia="de-AT"/>
        </w:rPr>
        <w:t xml:space="preserve">sind Leistungen zu beurteilen, mit denen der Schüler die nach Maßgabe des Lehrplanes gestellten Anforderungen in der </w:t>
      </w:r>
      <w:r w:rsidRPr="00C26563">
        <w:rPr>
          <w:rFonts w:ascii="Corbel" w:eastAsia="Times New Roman" w:hAnsi="Corbel" w:cs="Helvetica"/>
          <w:b/>
          <w:color w:val="222222"/>
          <w:sz w:val="20"/>
          <w:szCs w:val="20"/>
          <w:lang w:val="de-AT" w:eastAsia="de-AT"/>
        </w:rPr>
        <w:t xml:space="preserve">Erfassung </w:t>
      </w:r>
      <w:r w:rsidRPr="00C26563">
        <w:rPr>
          <w:rFonts w:ascii="Corbel" w:eastAsia="Times New Roman" w:hAnsi="Corbel" w:cs="Helvetica"/>
          <w:color w:val="222222"/>
          <w:sz w:val="20"/>
          <w:szCs w:val="20"/>
          <w:lang w:val="de-AT" w:eastAsia="de-AT"/>
        </w:rPr>
        <w:t xml:space="preserve">und in der </w:t>
      </w:r>
      <w:r w:rsidRPr="00C26563">
        <w:rPr>
          <w:rFonts w:ascii="Corbel" w:eastAsia="Times New Roman" w:hAnsi="Corbel" w:cs="Helvetica"/>
          <w:b/>
          <w:color w:val="222222"/>
          <w:sz w:val="20"/>
          <w:szCs w:val="20"/>
          <w:lang w:val="de-AT" w:eastAsia="de-AT"/>
        </w:rPr>
        <w:t>Anwendung des Lehrstoffes</w:t>
      </w:r>
      <w:r w:rsidRPr="00C26563">
        <w:rPr>
          <w:rFonts w:ascii="Corbel" w:eastAsia="Times New Roman" w:hAnsi="Corbel" w:cs="Helvetica"/>
          <w:color w:val="222222"/>
          <w:sz w:val="20"/>
          <w:szCs w:val="20"/>
          <w:lang w:val="de-AT" w:eastAsia="de-AT"/>
        </w:rPr>
        <w:t xml:space="preserve"> sowie in der Durchführung der Aufgaben in den </w:t>
      </w:r>
      <w:r w:rsidRPr="00C26563">
        <w:rPr>
          <w:rFonts w:ascii="Corbel" w:eastAsia="Times New Roman" w:hAnsi="Corbel" w:cs="Helvetica"/>
          <w:b/>
          <w:color w:val="222222"/>
          <w:sz w:val="20"/>
          <w:szCs w:val="20"/>
          <w:lang w:val="de-AT" w:eastAsia="de-AT"/>
        </w:rPr>
        <w:t>wesentlichen Bereichen überwiegend erfüllt</w:t>
      </w:r>
      <w:r w:rsidRPr="00C26563">
        <w:rPr>
          <w:rFonts w:ascii="Corbel" w:eastAsia="Times New Roman" w:hAnsi="Corbel" w:cs="Helvetica"/>
          <w:color w:val="222222"/>
          <w:sz w:val="20"/>
          <w:szCs w:val="20"/>
          <w:lang w:val="de-AT" w:eastAsia="de-AT"/>
        </w:rPr>
        <w:t>.</w:t>
      </w:r>
    </w:p>
    <w:p w14:paraId="7F67DA04" w14:textId="29306F55" w:rsidR="004D0288" w:rsidRPr="00C26563" w:rsidRDefault="004D0288" w:rsidP="004D0288">
      <w:pPr>
        <w:spacing w:after="160" w:line="259" w:lineRule="auto"/>
        <w:jc w:val="both"/>
        <w:rPr>
          <w:rFonts w:ascii="Corbel" w:eastAsia="Times New Roman" w:hAnsi="Corbel" w:cs="Helvetica"/>
          <w:color w:val="222222"/>
          <w:sz w:val="20"/>
          <w:szCs w:val="20"/>
          <w:lang w:val="de-AT" w:eastAsia="de-AT"/>
        </w:rPr>
      </w:pPr>
      <w:r w:rsidRPr="00C26563">
        <w:rPr>
          <w:rFonts w:ascii="Corbel" w:eastAsia="Times New Roman" w:hAnsi="Corbel" w:cs="Helvetica"/>
          <w:color w:val="222222"/>
          <w:sz w:val="20"/>
          <w:szCs w:val="20"/>
          <w:lang w:val="de-AT" w:eastAsia="de-AT"/>
        </w:rPr>
        <w:t xml:space="preserve">Mit </w:t>
      </w:r>
      <w:r w:rsidRPr="00C26563">
        <w:rPr>
          <w:rFonts w:ascii="Corbel" w:eastAsia="Times New Roman" w:hAnsi="Corbel" w:cs="Helvetica"/>
          <w:b/>
          <w:color w:val="222222"/>
          <w:sz w:val="20"/>
          <w:szCs w:val="20"/>
          <w:lang w:val="de-AT" w:eastAsia="de-AT"/>
        </w:rPr>
        <w:t>„Nicht genügend''</w:t>
      </w:r>
      <w:r w:rsidRPr="00C26563">
        <w:rPr>
          <w:rFonts w:ascii="Corbel" w:eastAsia="Times New Roman" w:hAnsi="Corbel" w:cs="Helvetica"/>
          <w:color w:val="222222"/>
          <w:sz w:val="20"/>
          <w:szCs w:val="20"/>
          <w:lang w:val="de-AT" w:eastAsia="de-AT"/>
        </w:rPr>
        <w:t xml:space="preserve"> sind Leistungen zu beurteilen, mit denen der Schüler nicht einmal alle Erfordernisse für die Beurteilung mit „Genügend'' (Abs. 5) erfüllt.</w:t>
      </w:r>
    </w:p>
    <w:p w14:paraId="4E23C9C8" w14:textId="2CFF596B" w:rsidR="004D0288" w:rsidRPr="00C26563" w:rsidRDefault="004D0288" w:rsidP="004D0288">
      <w:pPr>
        <w:spacing w:after="160" w:line="259" w:lineRule="auto"/>
        <w:jc w:val="both"/>
        <w:rPr>
          <w:rFonts w:ascii="Corbel" w:eastAsia="Times New Roman" w:hAnsi="Corbel" w:cs="Helvetica"/>
          <w:color w:val="222222"/>
          <w:sz w:val="24"/>
          <w:szCs w:val="24"/>
          <w:lang w:val="de-AT" w:eastAsia="de-AT"/>
        </w:rPr>
      </w:pPr>
      <w:r w:rsidRPr="00C26563">
        <w:rPr>
          <w:rFonts w:ascii="Corbel" w:eastAsia="Times New Roman" w:hAnsi="Corbel" w:cs="Helvetica"/>
          <w:color w:val="222222"/>
          <w:sz w:val="24"/>
          <w:szCs w:val="24"/>
          <w:lang w:val="de-AT" w:eastAsia="de-AT"/>
        </w:rPr>
        <w:t xml:space="preserve">Deshalb wird dir bestimmt klar sein, dass du, um eine bestimmte Note am Ende des Semesters zu bekommen, unterschiedliche Aufgaben/Leistungen erbringen musst. </w:t>
      </w:r>
    </w:p>
    <w:p w14:paraId="28BAD4A4" w14:textId="5261D6C0" w:rsidR="004D0288" w:rsidRPr="004D0288" w:rsidRDefault="004D0288" w:rsidP="004D0288">
      <w:pPr>
        <w:rPr>
          <w:u w:val="single"/>
          <w:lang w:val="de-AT"/>
        </w:rPr>
      </w:pPr>
      <w:r w:rsidRPr="004D0288">
        <w:rPr>
          <w:u w:val="single"/>
          <w:lang w:val="de-AT"/>
        </w:rPr>
        <w:t>Kriterien:</w:t>
      </w:r>
    </w:p>
    <w:p w14:paraId="09E2186C" w14:textId="422BE346" w:rsidR="004D0288" w:rsidRPr="004D0288" w:rsidRDefault="004D0288" w:rsidP="004D0288">
      <w:pPr>
        <w:rPr>
          <w:lang w:val="de-AT"/>
        </w:rPr>
      </w:pPr>
      <w:r w:rsidRPr="004D0288">
        <w:rPr>
          <w:lang w:val="de-AT"/>
        </w:rPr>
        <w:t>Bearbeitung und Abgabe von Lernunterlagen</w:t>
      </w:r>
    </w:p>
    <w:p w14:paraId="41CF8AD3" w14:textId="77777777" w:rsidR="004D0288" w:rsidRDefault="004D0288" w:rsidP="004D0288">
      <w:pPr>
        <w:rPr>
          <w:lang w:val="de-AT"/>
        </w:rPr>
      </w:pPr>
      <w:r w:rsidRPr="004D0288">
        <w:rPr>
          <w:lang w:val="de-AT"/>
        </w:rPr>
        <w:t>Schriftliche Lernzielkontrollen</w:t>
      </w:r>
    </w:p>
    <w:p w14:paraId="23ABC339" w14:textId="5588A34B" w:rsidR="000420E7" w:rsidRPr="004D0288" w:rsidRDefault="000420E7" w:rsidP="004D0288">
      <w:pPr>
        <w:rPr>
          <w:lang w:val="de-AT"/>
        </w:rPr>
      </w:pPr>
      <w:r>
        <w:rPr>
          <w:lang w:val="de-AT"/>
        </w:rPr>
        <w:t>Aktive Beteiligung am Unterricht</w:t>
      </w:r>
      <w:r w:rsidR="00C26563">
        <w:rPr>
          <w:lang w:val="de-AT"/>
        </w:rPr>
        <w:t xml:space="preserve"> </w:t>
      </w:r>
    </w:p>
    <w:p w14:paraId="520DA535" w14:textId="10E443A1" w:rsidR="004D0288" w:rsidRPr="004D0288" w:rsidRDefault="004D0288" w:rsidP="004D0288">
      <w:pPr>
        <w:rPr>
          <w:lang w:val="de-AT"/>
        </w:rPr>
      </w:pPr>
      <w:r w:rsidRPr="004D0288">
        <w:rPr>
          <w:lang w:val="de-AT"/>
        </w:rPr>
        <w:t>Merktexte selbständig zusammenfassen</w:t>
      </w:r>
      <w:r w:rsidR="000420E7">
        <w:rPr>
          <w:lang w:val="de-AT"/>
        </w:rPr>
        <w:t xml:space="preserve">; </w:t>
      </w:r>
    </w:p>
    <w:p w14:paraId="7087B2F3" w14:textId="6836127F" w:rsidR="004D0288" w:rsidRPr="004D0288" w:rsidRDefault="004D0288" w:rsidP="004D0288">
      <w:pPr>
        <w:rPr>
          <w:lang w:val="de-AT"/>
        </w:rPr>
      </w:pPr>
      <w:r w:rsidRPr="004D0288">
        <w:rPr>
          <w:lang w:val="de-AT"/>
        </w:rPr>
        <w:t>Referat</w:t>
      </w:r>
      <w:r w:rsidR="000420E7">
        <w:rPr>
          <w:lang w:val="de-AT"/>
        </w:rPr>
        <w:t xml:space="preserve"> – falls vorgesehen</w:t>
      </w:r>
    </w:p>
    <w:p w14:paraId="20E9062C" w14:textId="77777777" w:rsidR="004D0288" w:rsidRDefault="004D0288" w:rsidP="004D0288">
      <w:pPr>
        <w:rPr>
          <w:lang w:val="de-AT"/>
        </w:rPr>
      </w:pPr>
      <w:r w:rsidRPr="004D0288">
        <w:rPr>
          <w:lang w:val="de-AT"/>
        </w:rPr>
        <w:t>Gruppenpräsentation eines Lernprodukts</w:t>
      </w:r>
    </w:p>
    <w:p w14:paraId="269E7D0F" w14:textId="548847E9" w:rsidR="004D0288" w:rsidRDefault="004D0288" w:rsidP="004D0288">
      <w:pPr>
        <w:rPr>
          <w:lang w:val="de-AT"/>
        </w:rPr>
      </w:pPr>
      <w:r>
        <w:rPr>
          <w:lang w:val="de-AT"/>
        </w:rPr>
        <w:t>Bearbeiten von Online – Aufgaben</w:t>
      </w:r>
    </w:p>
    <w:p w14:paraId="7D707DCE" w14:textId="309CC67C" w:rsidR="000420E7" w:rsidRDefault="004A74BA" w:rsidP="004D0288">
      <w:pPr>
        <w:rPr>
          <w:lang w:val="de-AT"/>
        </w:rPr>
      </w:pPr>
      <w:r>
        <w:rPr>
          <w:lang w:val="de-AT"/>
        </w:rPr>
        <w:t>Auch wie du dein Heft führst fließt in die Beurteilung ein.</w:t>
      </w:r>
      <w:bookmarkStart w:id="0" w:name="_GoBack"/>
      <w:bookmarkEnd w:id="0"/>
    </w:p>
    <w:p w14:paraId="0B3BA3CB" w14:textId="0A0756AD" w:rsidR="004D0288" w:rsidRDefault="004D0288" w:rsidP="004D0288">
      <w:pPr>
        <w:rPr>
          <w:lang w:val="de-AT"/>
        </w:rPr>
      </w:pPr>
    </w:p>
    <w:p w14:paraId="5694D99A" w14:textId="276CCFF9" w:rsidR="004D0288" w:rsidRDefault="004D0288" w:rsidP="004D0288">
      <w:pPr>
        <w:rPr>
          <w:lang w:val="de-AT"/>
        </w:rPr>
      </w:pPr>
    </w:p>
    <w:p w14:paraId="147353EF" w14:textId="2767AE73" w:rsidR="004D0288" w:rsidRDefault="004D0288" w:rsidP="004D0288">
      <w:pPr>
        <w:rPr>
          <w:lang w:val="de-AT"/>
        </w:rPr>
      </w:pPr>
    </w:p>
    <w:p w14:paraId="4F9C3536" w14:textId="555B8CDE" w:rsidR="004D0288" w:rsidRDefault="004D0288" w:rsidP="004D0288">
      <w:pPr>
        <w:rPr>
          <w:lang w:val="de-AT"/>
        </w:rPr>
      </w:pPr>
      <w:r>
        <w:rPr>
          <w:lang w:val="de-AT"/>
        </w:rPr>
        <w:t>September 2020</w:t>
      </w:r>
    </w:p>
    <w:p w14:paraId="70C8290E" w14:textId="77777777" w:rsidR="004D0288" w:rsidRPr="004D0288" w:rsidRDefault="004D0288" w:rsidP="004D0288">
      <w:pPr>
        <w:rPr>
          <w:lang w:val="de-AT"/>
        </w:rPr>
      </w:pPr>
    </w:p>
    <w:sectPr w:rsidR="004D0288" w:rsidRPr="004D02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88"/>
    <w:rsid w:val="000420E7"/>
    <w:rsid w:val="002C7568"/>
    <w:rsid w:val="004A74BA"/>
    <w:rsid w:val="004D0288"/>
    <w:rsid w:val="0061156B"/>
    <w:rsid w:val="00C26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568"/>
    <w:pPr>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568"/>
    <w:pPr>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sline.at/14_Beurteilungsstufen_(Noten)_LB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Magistrat der Stadt Wiener Neustadt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Flommer</dc:creator>
  <cp:lastModifiedBy>Fink Agnes</cp:lastModifiedBy>
  <cp:revision>2</cp:revision>
  <cp:lastPrinted>2020-09-20T17:03:00Z</cp:lastPrinted>
  <dcterms:created xsi:type="dcterms:W3CDTF">2020-09-29T07:56:00Z</dcterms:created>
  <dcterms:modified xsi:type="dcterms:W3CDTF">2020-09-29T07:56:00Z</dcterms:modified>
</cp:coreProperties>
</file>